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8F7" w:rsidRDefault="00FF58F7" w:rsidP="00FF58F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FF58F7" w:rsidRDefault="00FF58F7" w:rsidP="00FF58F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Для осуществления образовательной деятельности</w:t>
      </w:r>
    </w:p>
    <w:p w:rsidR="00FF58F7" w:rsidRDefault="00FF58F7" w:rsidP="00FF58F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 семье рекомендуем следующий материал:</w:t>
      </w:r>
    </w:p>
    <w:p w:rsidR="003C2221" w:rsidRPr="003C2221" w:rsidRDefault="003C2221" w:rsidP="003C2221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bdr w:val="none" w:sz="0" w:space="0" w:color="auto" w:frame="1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bdr w:val="none" w:sz="0" w:space="0" w:color="auto" w:frame="1"/>
          <w:lang w:eastAsia="ru-RU"/>
        </w:rPr>
        <w:t>Сидим дома. Не скучаем. Вместе весело играем.</w:t>
      </w:r>
    </w:p>
    <w:p w:rsidR="003C2221" w:rsidRDefault="003C2221" w:rsidP="003C222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bdr w:val="none" w:sz="0" w:space="0" w:color="auto" w:frame="1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bdr w:val="none" w:sz="0" w:space="0" w:color="auto" w:frame="1"/>
          <w:lang w:eastAsia="ru-RU"/>
        </w:rPr>
        <w:t>Музыкально – дидактические игры для младших дошкольников</w:t>
      </w:r>
    </w:p>
    <w:p w:rsidR="003C2221" w:rsidRPr="003C2221" w:rsidRDefault="003C2221" w:rsidP="003C2221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3C2221" w:rsidRPr="003C2221" w:rsidRDefault="003C2221" w:rsidP="003C2221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i/>
          <w:iCs/>
          <w:color w:val="83A629"/>
          <w:sz w:val="28"/>
          <w:szCs w:val="28"/>
          <w:bdr w:val="none" w:sz="0" w:space="0" w:color="auto" w:frame="1"/>
          <w:lang w:eastAsia="ru-RU"/>
        </w:rPr>
        <w:t>«Веселые матрёшки»</w:t>
      </w:r>
    </w:p>
    <w:p w:rsidR="003C2221" w:rsidRPr="003C2221" w:rsidRDefault="003C2221" w:rsidP="003C22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Цель.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ритмический слух.</w:t>
      </w:r>
    </w:p>
    <w:p w:rsidR="003C2221" w:rsidRPr="003C2221" w:rsidRDefault="003C2221" w:rsidP="003C22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игры.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взрослого в руках большая матрёшка, у детей – маленькие. «Большая матрёшка учит танцевать маленьких», - говорит взрослый. Он отстукивает своей матрёшкой по столу несложный ритмический рисунок. Дети повторяют этот ритмический рисунок своими матрёшками.</w:t>
      </w:r>
    </w:p>
    <w:p w:rsidR="003C2221" w:rsidRPr="003C2221" w:rsidRDefault="003C2221" w:rsidP="003C2221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i/>
          <w:iCs/>
          <w:color w:val="83A629"/>
          <w:sz w:val="28"/>
          <w:szCs w:val="28"/>
          <w:bdr w:val="none" w:sz="0" w:space="0" w:color="auto" w:frame="1"/>
          <w:lang w:eastAsia="ru-RU"/>
        </w:rPr>
        <w:t>«Веселые лягушата»</w:t>
      </w:r>
    </w:p>
    <w:p w:rsidR="003C2221" w:rsidRPr="003C2221" w:rsidRDefault="003C2221" w:rsidP="003C22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Цель.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ритмический слух.</w:t>
      </w:r>
    </w:p>
    <w:p w:rsidR="003C2221" w:rsidRPr="003C2221" w:rsidRDefault="003C2221" w:rsidP="003C22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игры.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Совместное исполнение песенки под аккомпанемент ложек.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болота на опушке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- лягушки-хохотушки.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в ложки мы играть,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Звонко песни распевать.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Ква</w:t>
      </w:r>
      <w:proofErr w:type="spellEnd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proofErr w:type="spellStart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ква</w:t>
      </w:r>
      <w:proofErr w:type="spellEnd"/>
      <w:proofErr w:type="gramEnd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ква</w:t>
      </w:r>
      <w:proofErr w:type="spellEnd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proofErr w:type="spellStart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ква</w:t>
      </w:r>
      <w:proofErr w:type="spellEnd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Ква</w:t>
      </w:r>
      <w:proofErr w:type="spellEnd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proofErr w:type="spellStart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ква</w:t>
      </w:r>
      <w:proofErr w:type="spellEnd"/>
      <w:proofErr w:type="gramEnd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ква</w:t>
      </w:r>
      <w:proofErr w:type="spellEnd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proofErr w:type="spellStart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ква</w:t>
      </w:r>
      <w:proofErr w:type="spellEnd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на ложках проигрывает простой ритм, дети повторяют его.</w:t>
      </w:r>
    </w:p>
    <w:p w:rsidR="003C2221" w:rsidRPr="003C2221" w:rsidRDefault="003C2221" w:rsidP="003C2221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i/>
          <w:iCs/>
          <w:color w:val="83A629"/>
          <w:sz w:val="28"/>
          <w:szCs w:val="28"/>
          <w:bdr w:val="none" w:sz="0" w:space="0" w:color="auto" w:frame="1"/>
          <w:lang w:eastAsia="ru-RU"/>
        </w:rPr>
        <w:t>«Музыкальная карусель»</w:t>
      </w:r>
    </w:p>
    <w:p w:rsidR="003C2221" w:rsidRPr="003C2221" w:rsidRDefault="003C2221" w:rsidP="003C22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Цель.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умение детей по слуховому восприятию различать изменение темпа в музыке и соотносить это со своими действиями, движениями.</w:t>
      </w:r>
    </w:p>
    <w:p w:rsidR="003C2221" w:rsidRPr="003C2221" w:rsidRDefault="003C2221" w:rsidP="003C22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игры.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Совместное исполнение песенки с движениями, </w:t>
      </w:r>
      <w:proofErr w:type="gramStart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согласно текста</w:t>
      </w:r>
      <w:proofErr w:type="gramEnd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Еле - еле, еле - еле (движение в медленном темпе)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Завертелись карусели.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потом, потом, потом (ускорение)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бегом, бегом, бегом</w:t>
      </w:r>
      <w:proofErr w:type="gramStart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proofErr w:type="gramEnd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ег)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Тише, тише, не спешите! (замедление)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Карусель остановите! (остановка).</w:t>
      </w:r>
    </w:p>
    <w:p w:rsidR="003C2221" w:rsidRPr="003C2221" w:rsidRDefault="003C2221" w:rsidP="003C2221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i/>
          <w:iCs/>
          <w:color w:val="83A629"/>
          <w:sz w:val="28"/>
          <w:szCs w:val="28"/>
          <w:bdr w:val="none" w:sz="0" w:space="0" w:color="auto" w:frame="1"/>
          <w:lang w:eastAsia="ru-RU"/>
        </w:rPr>
        <w:t>«Солнышко и тучка»</w:t>
      </w:r>
    </w:p>
    <w:p w:rsidR="003C2221" w:rsidRPr="003C2221" w:rsidRDefault="003C2221" w:rsidP="003C22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Цель.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музыкальную память, представление детей о различном характере музыки (веселая, грустная).</w:t>
      </w:r>
      <w:proofErr w:type="gramEnd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слуховое восприятие, элементарное музыкально - аналитическое мышление – умение сравнивать, сопоставлять музыку различного характера.</w:t>
      </w:r>
    </w:p>
    <w:p w:rsidR="003C2221" w:rsidRPr="003C2221" w:rsidRDefault="003C2221" w:rsidP="003C22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игры.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Предварительно для игры можно приготовить рисунки (аппликации) солнышка и тучки (совместное творчество взрослых и детей). Взрослый исполняет песни разного характера и предлагает детям показать рисунок, соответствующий по настроению характеру музыки. Можно использовать второй вариант: ребёнок исполняет песенку, а взрослый показывает картинку.</w:t>
      </w:r>
    </w:p>
    <w:p w:rsidR="003C2221" w:rsidRPr="003C2221" w:rsidRDefault="003C2221" w:rsidP="003C2221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i/>
          <w:iCs/>
          <w:color w:val="83A629"/>
          <w:sz w:val="28"/>
          <w:szCs w:val="28"/>
          <w:bdr w:val="none" w:sz="0" w:space="0" w:color="auto" w:frame="1"/>
          <w:lang w:eastAsia="ru-RU"/>
        </w:rPr>
        <w:t>«Узнай по голосу»</w:t>
      </w:r>
    </w:p>
    <w:p w:rsidR="003C2221" w:rsidRPr="003C2221" w:rsidRDefault="003C2221" w:rsidP="003C22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Цель.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умение различать простейшие звукоподражания по слуховому восприятию и соотносить музыкальный образ с изображением на картинке.</w:t>
      </w:r>
    </w:p>
    <w:p w:rsidR="003C2221" w:rsidRPr="003C2221" w:rsidRDefault="003C2221" w:rsidP="003C22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игры.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показывает картинки, на которых изображены животные: кошка, собачка, курочка, корова, петушок и т. д., замечает, что все они говорят по - разному.</w:t>
      </w:r>
      <w:proofErr w:type="gramEnd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 кошка - «Мяу», собачка - «Гав», курочка – «Ко - ко - ко» и т. д. Взрослый говорит о том, что у девочки Маши много разных животных: и кошка, и собачка, и т. д. Их всех пора кормить, но они разбежались.</w:t>
      </w:r>
      <w:proofErr w:type="gramEnd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Послушайте, кого зовет Маша: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«Ко – ко - ко!»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повторяют за взрослым звукоподражания, называют животное и выбирают соответствующую картинку (или игрушку).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распределить роли – получится мини-спектакль.</w:t>
      </w:r>
    </w:p>
    <w:p w:rsidR="003C2221" w:rsidRDefault="003C2221" w:rsidP="003C2221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b/>
          <w:bCs/>
          <w:i/>
          <w:iCs/>
          <w:color w:val="83A629"/>
          <w:sz w:val="28"/>
          <w:szCs w:val="28"/>
          <w:bdr w:val="none" w:sz="0" w:space="0" w:color="auto" w:frame="1"/>
          <w:lang w:eastAsia="ru-RU"/>
        </w:rPr>
      </w:pPr>
    </w:p>
    <w:p w:rsidR="003C2221" w:rsidRPr="003C2221" w:rsidRDefault="003C2221" w:rsidP="003C2221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i/>
          <w:iCs/>
          <w:color w:val="83A629"/>
          <w:sz w:val="28"/>
          <w:szCs w:val="28"/>
          <w:bdr w:val="none" w:sz="0" w:space="0" w:color="auto" w:frame="1"/>
          <w:lang w:eastAsia="ru-RU"/>
        </w:rPr>
        <w:t>«Угадай – ка»</w:t>
      </w:r>
    </w:p>
    <w:p w:rsidR="003C2221" w:rsidRPr="003C2221" w:rsidRDefault="003C2221" w:rsidP="003C22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Цель.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музыкальную память через тембровый слух, умение детей различать по слуховому восприятию тембр звучания различных детских музыкальных инструментов.</w:t>
      </w:r>
    </w:p>
    <w:p w:rsidR="003C2221" w:rsidRPr="003C2221" w:rsidRDefault="003C2221" w:rsidP="003C22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игры.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Используется ширма и имеющиеся в доме детские музыкальные инструменты: бубен, погремушка, дудочка, колокольчик и т. д. Прослушав звучащий за ширмой инструмент, дети называют его. В игре можно использовать песенку: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Музыкальных инструментов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Знаем мы, ребята, три.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какой сейчас сыграет,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- ка, быстро говори.</w:t>
      </w:r>
    </w:p>
    <w:p w:rsidR="003C2221" w:rsidRPr="003C2221" w:rsidRDefault="003C2221" w:rsidP="003C2221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i/>
          <w:iCs/>
          <w:color w:val="83A629"/>
          <w:sz w:val="28"/>
          <w:szCs w:val="28"/>
          <w:bdr w:val="none" w:sz="0" w:space="0" w:color="auto" w:frame="1"/>
          <w:lang w:eastAsia="ru-RU"/>
        </w:rPr>
        <w:t>«Тихие и громкие звоночки»</w:t>
      </w:r>
    </w:p>
    <w:p w:rsidR="003C2221" w:rsidRPr="003C2221" w:rsidRDefault="003C2221" w:rsidP="003C22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Цель.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динамический слух.</w:t>
      </w:r>
    </w:p>
    <w:p w:rsidR="003C2221" w:rsidRPr="003C2221" w:rsidRDefault="003C2221" w:rsidP="003C22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Игровой материал:</w:t>
      </w: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колокольчики, бубенцы.</w:t>
      </w:r>
    </w:p>
    <w:p w:rsidR="003C2221" w:rsidRPr="003C2221" w:rsidRDefault="003C2221" w:rsidP="003C22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игры.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Совместное исполнение песенки с игровыми действиями.</w:t>
      </w:r>
    </w:p>
    <w:p w:rsidR="003C2221" w:rsidRPr="003C2221" w:rsidRDefault="003C2221" w:rsidP="003C22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</w:t>
      </w: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Ты звени, звоночек, тише,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тебя никто не слышит.</w:t>
      </w:r>
    </w:p>
    <w:p w:rsidR="003C2221" w:rsidRPr="003C2221" w:rsidRDefault="003C2221" w:rsidP="003C22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</w:t>
      </w: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Ты сильней звени, звонок,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каждый слышать мог!</w:t>
      </w:r>
    </w:p>
    <w:p w:rsidR="003C2221" w:rsidRPr="003C2221" w:rsidRDefault="003C2221" w:rsidP="003C22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</w:t>
      </w: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звени, звоночек, тише,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тебя никто не слышит.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первую часть песенки дети звенят тихо, чуть слышно.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вторую часть песенки звенят громко, уверенно.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третью часть песенки - снова тихо.</w:t>
      </w:r>
    </w:p>
    <w:p w:rsidR="003C2221" w:rsidRDefault="003C2221" w:rsidP="003C2221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b/>
          <w:bCs/>
          <w:i/>
          <w:iCs/>
          <w:color w:val="83A629"/>
          <w:sz w:val="28"/>
          <w:szCs w:val="28"/>
          <w:bdr w:val="none" w:sz="0" w:space="0" w:color="auto" w:frame="1"/>
          <w:lang w:eastAsia="ru-RU"/>
        </w:rPr>
      </w:pPr>
    </w:p>
    <w:p w:rsidR="003C2221" w:rsidRPr="003C2221" w:rsidRDefault="003C2221" w:rsidP="003C2221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i/>
          <w:iCs/>
          <w:color w:val="83A629"/>
          <w:sz w:val="28"/>
          <w:szCs w:val="28"/>
          <w:bdr w:val="none" w:sz="0" w:space="0" w:color="auto" w:frame="1"/>
          <w:lang w:eastAsia="ru-RU"/>
        </w:rPr>
        <w:t>«Найди пару»</w:t>
      </w:r>
    </w:p>
    <w:p w:rsidR="003C2221" w:rsidRPr="003C2221" w:rsidRDefault="003C2221" w:rsidP="003C22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Цель.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Развивать тембровый слух, умение сравнивать звучание инструментов, находить </w:t>
      </w:r>
      <w:proofErr w:type="gramStart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одинаковые</w:t>
      </w:r>
      <w:proofErr w:type="gramEnd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звуку.</w:t>
      </w:r>
    </w:p>
    <w:p w:rsidR="003C2221" w:rsidRPr="003C2221" w:rsidRDefault="003C2221" w:rsidP="003C22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C22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Игровой материал:</w:t>
      </w: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шумелки</w:t>
      </w:r>
      <w:proofErr w:type="spellEnd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самоделки с различными наполнителями, по два одинаково звучащих: формочки от мороженного, капсулы киндер - сюрпризов, баночки от кофе или витаминов.</w:t>
      </w:r>
      <w:proofErr w:type="gramEnd"/>
    </w:p>
    <w:p w:rsidR="003C2221" w:rsidRPr="003C2221" w:rsidRDefault="003C2221" w:rsidP="003C22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игры.</w:t>
      </w:r>
    </w:p>
    <w:p w:rsidR="003C2221" w:rsidRPr="003C2221" w:rsidRDefault="003C2221" w:rsidP="003C22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1 вариант.</w:t>
      </w:r>
    </w:p>
    <w:p w:rsidR="003C2221" w:rsidRPr="003C2221" w:rsidRDefault="003C2221" w:rsidP="003C22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C222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Шумелки</w:t>
      </w:r>
      <w:proofErr w:type="spellEnd"/>
      <w:r w:rsidRPr="003C222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 "волшебном" мешочке.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Предлагается кому - либо </w:t>
      </w:r>
      <w:proofErr w:type="gramStart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</w:t>
      </w:r>
      <w:proofErr w:type="gramEnd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играющих</w:t>
      </w:r>
      <w:proofErr w:type="gramEnd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найти два одинаково звучащих инструмента.</w:t>
      </w:r>
    </w:p>
    <w:p w:rsidR="003C2221" w:rsidRPr="003C2221" w:rsidRDefault="003C2221" w:rsidP="003C22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2 вариант.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Взрослый </w:t>
      </w:r>
      <w:proofErr w:type="gramStart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предлагает поучаствовать в игре двоим</w:t>
      </w:r>
      <w:proofErr w:type="gramEnd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детям: один из них достаёт </w:t>
      </w:r>
      <w:proofErr w:type="spellStart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шумелку</w:t>
      </w:r>
      <w:proofErr w:type="spellEnd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«загадывает звук», а второй ищет пару по звучанию.</w:t>
      </w:r>
    </w:p>
    <w:p w:rsidR="003C2221" w:rsidRPr="003C2221" w:rsidRDefault="003C2221" w:rsidP="003C2221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i/>
          <w:iCs/>
          <w:color w:val="83A629"/>
          <w:sz w:val="28"/>
          <w:szCs w:val="28"/>
          <w:bdr w:val="none" w:sz="0" w:space="0" w:color="auto" w:frame="1"/>
          <w:lang w:eastAsia="ru-RU"/>
        </w:rPr>
        <w:t>«В гости песенка пришла»</w:t>
      </w:r>
    </w:p>
    <w:p w:rsidR="003C2221" w:rsidRPr="003C2221" w:rsidRDefault="003C2221" w:rsidP="003C22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Игра на развитие музыкального слуха, памяти и исполнительских способностей</w:t>
      </w:r>
    </w:p>
    <w:p w:rsidR="003C2221" w:rsidRPr="003C2221" w:rsidRDefault="003C2221" w:rsidP="003C22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Цель.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музыкальную память, умение петь без музыкального сопровождения ансамблем и индивидуально.</w:t>
      </w:r>
    </w:p>
    <w:p w:rsidR="003C2221" w:rsidRPr="003C2221" w:rsidRDefault="003C2221" w:rsidP="003C22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Игровой материал:</w:t>
      </w: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"волшебный" мешочек и игрушки.</w:t>
      </w:r>
    </w:p>
    <w:p w:rsidR="003C2221" w:rsidRPr="003C2221" w:rsidRDefault="003C2221" w:rsidP="003C22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игры.</w:t>
      </w:r>
    </w:p>
    <w:p w:rsidR="003C2221" w:rsidRPr="003C2221" w:rsidRDefault="003C2221" w:rsidP="003C22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Взрослый поёт.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гости песенка пришла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подарок принесла.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- ка, дочка, подойди,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 мешочке, посмотри!</w:t>
      </w:r>
    </w:p>
    <w:p w:rsidR="003C2221" w:rsidRPr="003C2221" w:rsidRDefault="003C2221" w:rsidP="003C22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Девочка достаёт из мешочка игрушку. </w:t>
      </w:r>
      <w:proofErr w:type="gramStart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предлагает вспомнить песенку, в которой встречается данный персонаж: кошка, мышка, лошадка, зайчик, машина, птичка и др. Предлагает дочке (детям) спеть песенку инд</w:t>
      </w:r>
      <w:bookmarkStart w:id="0" w:name="_GoBack"/>
      <w:bookmarkEnd w:id="0"/>
      <w:r w:rsidRPr="003C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ивидуально (ансамблем).</w:t>
      </w:r>
      <w:proofErr w:type="gramEnd"/>
    </w:p>
    <w:p w:rsidR="003C2221" w:rsidRPr="003C2221" w:rsidRDefault="003C2221" w:rsidP="003C22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Продолжение следует.</w:t>
      </w:r>
    </w:p>
    <w:p w:rsidR="003C2221" w:rsidRPr="003C2221" w:rsidRDefault="003C2221" w:rsidP="003C22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Благодарю за внимание!</w:t>
      </w:r>
    </w:p>
    <w:p w:rsidR="002500E9" w:rsidRPr="003C2221" w:rsidRDefault="003C2221" w:rsidP="003C22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22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Пусть наши дети будут здоровы и счастливы!</w:t>
      </w:r>
    </w:p>
    <w:sectPr w:rsidR="002500E9" w:rsidRPr="003C2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270"/>
    <w:rsid w:val="002500E9"/>
    <w:rsid w:val="003C2221"/>
    <w:rsid w:val="00F22270"/>
    <w:rsid w:val="00FF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5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5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730</Words>
  <Characters>4165</Characters>
  <Application>Microsoft Office Word</Application>
  <DocSecurity>0</DocSecurity>
  <Lines>34</Lines>
  <Paragraphs>9</Paragraphs>
  <ScaleCrop>false</ScaleCrop>
  <Company/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Володя</cp:lastModifiedBy>
  <cp:revision>5</cp:revision>
  <dcterms:created xsi:type="dcterms:W3CDTF">2020-05-25T09:47:00Z</dcterms:created>
  <dcterms:modified xsi:type="dcterms:W3CDTF">2020-05-25T12:18:00Z</dcterms:modified>
</cp:coreProperties>
</file>