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11" w:rsidRDefault="00910B11" w:rsidP="00910B11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Уважаемые родители!</w:t>
      </w:r>
    </w:p>
    <w:p w:rsidR="00910B11" w:rsidRDefault="00910B11" w:rsidP="00910B11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В нашем дошкольном учреждении реализуется тема недели: «Герои войны, памятники героям</w:t>
      </w:r>
      <w:proofErr w:type="gramStart"/>
      <w:r>
        <w:rPr>
          <w:rStyle w:val="c6"/>
          <w:bCs/>
          <w:color w:val="000000"/>
          <w:sz w:val="28"/>
          <w:szCs w:val="28"/>
        </w:rPr>
        <w:t>.»</w:t>
      </w:r>
      <w:proofErr w:type="gramEnd"/>
    </w:p>
    <w:p w:rsidR="00910B11" w:rsidRPr="00C03519" w:rsidRDefault="00910B11" w:rsidP="00910B11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Для осуществления образовательной деятельности в семье по данной теме рекомендуем следующий материал:</w:t>
      </w:r>
    </w:p>
    <w:p w:rsidR="00910B11" w:rsidRDefault="00910B11" w:rsidP="00910B1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Занятие по </w:t>
      </w:r>
      <w:r>
        <w:rPr>
          <w:rStyle w:val="c6"/>
          <w:b/>
          <w:bCs/>
          <w:color w:val="000000"/>
          <w:sz w:val="28"/>
          <w:szCs w:val="28"/>
        </w:rPr>
        <w:t>ФЭМП</w:t>
      </w:r>
    </w:p>
    <w:p w:rsidR="00910B11" w:rsidRDefault="00910B11" w:rsidP="00910B1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в подготовительной группе</w:t>
      </w:r>
    </w:p>
    <w:p w:rsidR="00910B11" w:rsidRPr="00C03519" w:rsidRDefault="00910B11" w:rsidP="00910B11">
      <w:r w:rsidRPr="00C03519">
        <w:t>   </w:t>
      </w:r>
      <w:r w:rsidRPr="00C03519">
        <w:rPr>
          <w:b/>
          <w:bCs/>
        </w:rPr>
        <w:t>Программное содержание</w:t>
      </w:r>
      <w:r w:rsidRPr="00C03519">
        <w:t> </w:t>
      </w:r>
    </w:p>
    <w:p w:rsidR="00910B11" w:rsidRPr="00C03519" w:rsidRDefault="00910B11" w:rsidP="00910B11">
      <w:r w:rsidRPr="00C03519">
        <w:t>   • Продолжать учить </w:t>
      </w:r>
      <w:proofErr w:type="gramStart"/>
      <w:r w:rsidRPr="00C03519">
        <w:t>самостоятельно</w:t>
      </w:r>
      <w:proofErr w:type="gramEnd"/>
      <w:r w:rsidRPr="00C03519">
        <w:t> составлять и решать задачи на сложение и вычитание в пределах 10. </w:t>
      </w:r>
    </w:p>
    <w:p w:rsidR="00910B11" w:rsidRPr="00C03519" w:rsidRDefault="00910B11" w:rsidP="00910B11">
      <w:r w:rsidRPr="00C03519">
        <w:t>   • Упражнять в умении ориентироваться на листе бумаги в клетку. </w:t>
      </w:r>
    </w:p>
    <w:p w:rsidR="00910B11" w:rsidRDefault="00910B11" w:rsidP="00910B11">
      <w:r w:rsidRPr="00C03519">
        <w:t>   • Развивать умение измерять длину предметов с помощью условной меры. </w:t>
      </w:r>
    </w:p>
    <w:p w:rsidR="00910B11" w:rsidRPr="00C03519" w:rsidRDefault="00910B11" w:rsidP="00910B11">
      <w:r w:rsidRPr="00C03519">
        <w:t>   • Продолжать учить </w:t>
      </w:r>
      <w:proofErr w:type="gramStart"/>
      <w:r w:rsidRPr="00C03519">
        <w:t>самостоятельно</w:t>
      </w:r>
      <w:proofErr w:type="gramEnd"/>
      <w:r w:rsidRPr="00C03519">
        <w:t> составлять и решать задачи на сложение в пределах 10. </w:t>
      </w:r>
    </w:p>
    <w:p w:rsidR="00910B11" w:rsidRPr="00C03519" w:rsidRDefault="00910B11" w:rsidP="00910B11">
      <w:r w:rsidRPr="00C03519">
        <w:t>   • Упражнять в умении ориентироваться на листе бумаги в клетку. </w:t>
      </w:r>
    </w:p>
    <w:p w:rsidR="00910B11" w:rsidRPr="00C03519" w:rsidRDefault="00910B11" w:rsidP="00910B11">
      <w:r w:rsidRPr="00C03519">
        <w:t>   • Развивать умение последовательно называть дни недели, месяцы и времена года. </w:t>
      </w:r>
    </w:p>
    <w:p w:rsidR="00910B11" w:rsidRPr="00C03519" w:rsidRDefault="00910B11" w:rsidP="00910B11">
      <w:r w:rsidRPr="00C03519">
        <w:t>   • Развивать внимание, память, логическое мышление.</w:t>
      </w:r>
    </w:p>
    <w:p w:rsidR="00910B11" w:rsidRPr="00C03519" w:rsidRDefault="00910B11" w:rsidP="00910B11">
      <w:r>
        <w:t xml:space="preserve">1. </w:t>
      </w:r>
      <w:r w:rsidRPr="00C03519">
        <w:t xml:space="preserve">Дидактическая игра «Найди различия». </w:t>
      </w:r>
    </w:p>
    <w:p w:rsidR="00910B11" w:rsidRPr="00C03519" w:rsidRDefault="00910B11" w:rsidP="00910B11">
      <w:r w:rsidRPr="00C03519">
        <w:t xml:space="preserve">              </w:t>
      </w:r>
      <w:r w:rsidRPr="00C03519">
        <w:rPr>
          <w:noProof/>
          <w:lang w:eastAsia="ru-RU"/>
        </w:rPr>
        <w:drawing>
          <wp:inline distT="0" distB="0" distL="0" distR="0" wp14:anchorId="5AB1C320" wp14:editId="70978501">
            <wp:extent cx="2642717" cy="4658810"/>
            <wp:effectExtent l="0" t="0" r="5715" b="8890"/>
            <wp:docPr id="2" name="Рисунок 2" descr="C:\Users\Metuka\Desktop\дет сад\NxI1s9lVR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uka\Desktop\дет сад\NxI1s9lVRB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87" cy="46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B11" w:rsidRPr="00C03519" w:rsidRDefault="00910B11" w:rsidP="00910B11">
      <w:r w:rsidRPr="00C03519">
        <w:lastRenderedPageBreak/>
        <w:t> </w:t>
      </w:r>
    </w:p>
    <w:p w:rsidR="00910B11" w:rsidRPr="00C03519" w:rsidRDefault="00910B11" w:rsidP="00910B11">
      <w:r w:rsidRPr="00C03519">
        <w:t>Найти отличия в течение 3 минут (ставит песочные часы). </w:t>
      </w:r>
    </w:p>
    <w:p w:rsidR="00910B11" w:rsidRPr="00C03519" w:rsidRDefault="00910B11" w:rsidP="00910B11">
      <w:r w:rsidRPr="00C03519">
        <w:t xml:space="preserve">   По истечении времени ребенок называет различия. </w:t>
      </w:r>
    </w:p>
    <w:p w:rsidR="00910B11" w:rsidRPr="00C03519" w:rsidRDefault="00910B11" w:rsidP="00910B11">
      <w:r w:rsidRPr="00C03519">
        <w:t>   </w:t>
      </w:r>
      <w:r>
        <w:rPr>
          <w:b/>
          <w:bCs/>
        </w:rPr>
        <w:t xml:space="preserve">2. </w:t>
      </w:r>
      <w:r w:rsidRPr="00C03519">
        <w:t>Игровое упражнение «Составь задачу для друзей». </w:t>
      </w:r>
    </w:p>
    <w:p w:rsidR="00910B11" w:rsidRPr="00C03519" w:rsidRDefault="00910B11" w:rsidP="00910B11">
      <w:r w:rsidRPr="00C03519">
        <w:t>   На столе 2 карточки с изображением моделей к задачам на сложение и вычитание</w:t>
      </w:r>
      <w:proofErr w:type="gramStart"/>
      <w:r w:rsidRPr="00C03519">
        <w:t xml:space="preserve"> .</w:t>
      </w:r>
      <w:proofErr w:type="gramEnd"/>
    </w:p>
    <w:p w:rsidR="00910B11" w:rsidRPr="00C03519" w:rsidRDefault="00910B11" w:rsidP="00910B11">
      <w:r w:rsidRPr="00C03519">
        <w:rPr>
          <w:noProof/>
          <w:lang w:eastAsia="ru-RU"/>
        </w:rPr>
        <w:drawing>
          <wp:inline distT="0" distB="0" distL="0" distR="0" wp14:anchorId="7FD66428" wp14:editId="5ECD48D7">
            <wp:extent cx="5181600" cy="1469852"/>
            <wp:effectExtent l="0" t="0" r="0" b="0"/>
            <wp:docPr id="3" name="Рисунок 3" descr="C:\Users\Metuka\Desktop\дет сад\JfE5oUoGh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uka\Desktop\дет сад\JfE5oUoGh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9" cy="14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B11" w:rsidRPr="00C03519" w:rsidRDefault="00910B11" w:rsidP="00910B11">
      <w:r w:rsidRPr="00C03519">
        <w:t>Ребенок представляет свои задачи и обосновывает правильность их составления. Родитель оценивает результаты работы</w:t>
      </w:r>
      <w:proofErr w:type="gramStart"/>
      <w:r w:rsidRPr="00C03519">
        <w:t xml:space="preserve"> .</w:t>
      </w:r>
      <w:proofErr w:type="gramEnd"/>
    </w:p>
    <w:p w:rsidR="00910B11" w:rsidRPr="00C03519" w:rsidRDefault="00910B11" w:rsidP="00910B11">
      <w:r w:rsidRPr="00C03519">
        <w:t xml:space="preserve">   Ребенок решает задачи, записывает их решение с помощью цифр и арифметических знаков, отвечает на вопросы задач и обсуждает правильность решения. </w:t>
      </w:r>
    </w:p>
    <w:p w:rsidR="00910B11" w:rsidRPr="00C03519" w:rsidRDefault="00910B11" w:rsidP="00910B11">
      <w:r w:rsidRPr="00C03519">
        <w:t>   </w:t>
      </w:r>
      <w:r>
        <w:rPr>
          <w:b/>
          <w:bCs/>
        </w:rPr>
        <w:t xml:space="preserve">3. </w:t>
      </w:r>
      <w:r w:rsidRPr="00C03519">
        <w:t>Игровое упражнение «Рисуем и измеряем линии». </w:t>
      </w:r>
    </w:p>
    <w:p w:rsidR="00910B11" w:rsidRPr="00C03519" w:rsidRDefault="00910B11" w:rsidP="00910B11">
      <w:r w:rsidRPr="00C03519">
        <w:t>   В тетради в клетку определяет точку начала выполнения задания.   Родитель дает карточку с цифрой, обозначающей количество клеток в отрезке (8 и 10), и предлагает нарисовать отрезок соответствующей длины. </w:t>
      </w:r>
    </w:p>
    <w:p w:rsidR="00910B11" w:rsidRPr="00C03519" w:rsidRDefault="00910B11" w:rsidP="00910B11">
      <w:r w:rsidRPr="00C03519">
        <w:t>Родитель уточняет: «Сколько клеток в нашем отрезке? Чему равна длина отрезка?» Ребенок показывает ответ при помощи цифр 8 и 10 на карточке. Затем родитель дает задание: «Раздели отрезок на части, равные двум клеткам. Сколько пар клеток уложилось в длине отрезка?» </w:t>
      </w:r>
      <w:r w:rsidRPr="00C03519">
        <w:rPr>
          <w:i/>
          <w:iCs/>
        </w:rPr>
        <w:t>(В отрезке восемь клеток – четыре пары, десять клеток – пять пар.)</w:t>
      </w:r>
      <w:r w:rsidRPr="00C03519">
        <w:t> </w:t>
      </w:r>
    </w:p>
    <w:p w:rsidR="00910B11" w:rsidRPr="00C03519" w:rsidRDefault="00910B11" w:rsidP="00910B11">
      <w:r w:rsidRPr="00C03519">
        <w:t>  Родитель спрашивает: «Почему получилось разное количество пар клеток?</w:t>
      </w:r>
      <w:proofErr w:type="gramStart"/>
      <w:r w:rsidRPr="00C03519">
        <w:t>»</w:t>
      </w:r>
      <w:r w:rsidRPr="00C03519">
        <w:rPr>
          <w:i/>
          <w:iCs/>
        </w:rPr>
        <w:t>(</w:t>
      </w:r>
      <w:proofErr w:type="gramEnd"/>
      <w:r w:rsidRPr="00C03519">
        <w:rPr>
          <w:i/>
          <w:iCs/>
        </w:rPr>
        <w:t>Длина отрезков разная.)</w:t>
      </w:r>
      <w:r w:rsidRPr="00C03519">
        <w:t> </w:t>
      </w:r>
    </w:p>
    <w:p w:rsidR="00910B11" w:rsidRPr="00C03519" w:rsidRDefault="00910B11" w:rsidP="00910B11">
      <w:r>
        <w:t xml:space="preserve">4. </w:t>
      </w:r>
      <w:r w:rsidRPr="00C03519">
        <w:t>Игровое упражнение «Круглый год». </w:t>
      </w:r>
    </w:p>
    <w:p w:rsidR="00910B11" w:rsidRPr="00C03519" w:rsidRDefault="00910B11" w:rsidP="00910B11">
      <w:r w:rsidRPr="00C03519">
        <w:t>   На столе картинки с изображением времен года. </w:t>
      </w:r>
    </w:p>
    <w:p w:rsidR="00910B11" w:rsidRPr="00C03519" w:rsidRDefault="00910B11" w:rsidP="00910B11">
      <w:r w:rsidRPr="00C03519">
        <w:t>   Родитель говорит: «Назови времена года. </w:t>
      </w:r>
      <w:r w:rsidRPr="00C03519">
        <w:rPr>
          <w:i/>
          <w:iCs/>
        </w:rPr>
        <w:t xml:space="preserve">(Осень, зима, весна, лето.) </w:t>
      </w:r>
      <w:r w:rsidRPr="00C03519">
        <w:t>Вспомни названия месяцев осени (зимы, весны, лета)». </w:t>
      </w:r>
    </w:p>
    <w:p w:rsidR="00910B11" w:rsidRPr="00C03519" w:rsidRDefault="00910B11" w:rsidP="00910B11">
      <w:r w:rsidRPr="00C03519">
        <w:t>       Родитель дает задание: собрать картинки с определенным временем года, определить, какие месяцы на них изображены, и построить их по порядку. После выполнения задания ребенок называет времена года и их месяцы. </w:t>
      </w:r>
    </w:p>
    <w:p w:rsidR="00910B11" w:rsidRPr="00C03519" w:rsidRDefault="00910B11" w:rsidP="00910B11">
      <w:r>
        <w:t xml:space="preserve">5. </w:t>
      </w:r>
      <w:r w:rsidRPr="00C03519">
        <w:t>Игровое упражнение «Числовая линейка». </w:t>
      </w:r>
    </w:p>
    <w:p w:rsidR="00910B11" w:rsidRPr="00C03519" w:rsidRDefault="00910B11" w:rsidP="00910B11">
      <w:r w:rsidRPr="00C03519">
        <w:t xml:space="preserve">      В тетради дано изображение числовой линейки </w:t>
      </w:r>
    </w:p>
    <w:p w:rsidR="00910B11" w:rsidRPr="00C03519" w:rsidRDefault="00910B11" w:rsidP="00910B11">
      <w:r w:rsidRPr="00C03519">
        <w:rPr>
          <w:noProof/>
          <w:lang w:eastAsia="ru-RU"/>
        </w:rPr>
        <w:lastRenderedPageBreak/>
        <w:drawing>
          <wp:inline distT="0" distB="0" distL="0" distR="0" wp14:anchorId="0470591E" wp14:editId="651794C9">
            <wp:extent cx="6115050" cy="1033776"/>
            <wp:effectExtent l="0" t="0" r="0" b="0"/>
            <wp:docPr id="4" name="Рисунок 4" descr="C:\Users\Metuka\Desktop\дет сад\RfO5mqt6i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uka\Desktop\дет сад\RfO5mqt6i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03" cy="10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B11" w:rsidRPr="00C03519" w:rsidRDefault="00910B11" w:rsidP="00910B11">
      <w:r w:rsidRPr="00C03519">
        <w:t>   Родитель говорит: «Все числа живут на </w:t>
      </w:r>
      <w:proofErr w:type="gramStart"/>
      <w:r w:rsidRPr="00C03519">
        <w:t>числовой</w:t>
      </w:r>
      <w:proofErr w:type="gramEnd"/>
      <w:r w:rsidRPr="00C03519">
        <w:t> прямой. У каждого числа свое место. Рассмотри линейку и назови числа на ней. Какое число идет после числа три? Какое число стоит перед числом пять? Какое число стоит между числами семь и девять? </w:t>
      </w:r>
    </w:p>
    <w:p w:rsidR="00910B11" w:rsidRPr="00C03519" w:rsidRDefault="00910B11" w:rsidP="00910B11">
      <w:r w:rsidRPr="00C03519">
        <w:t>   Родитель обращает внимание ребенка на следующую картинку и поясняет: «Мальчик шел к своему другу и считал шаги. Каждая клетка на числовой линейке обозначает один шаг. Сначала он сделал три шага, а потом еще два шага. (Обводит двумя дугами сверху соответствующее количество клеток.) Составь задачу про мальчика». </w:t>
      </w:r>
    </w:p>
    <w:p w:rsidR="00910B11" w:rsidRPr="00C03519" w:rsidRDefault="00910B11" w:rsidP="00910B11">
      <w:r w:rsidRPr="00C03519">
        <w:rPr>
          <w:noProof/>
          <w:lang w:eastAsia="ru-RU"/>
        </w:rPr>
        <w:drawing>
          <wp:inline distT="0" distB="0" distL="0" distR="0" wp14:anchorId="54B3C866" wp14:editId="101BC1AE">
            <wp:extent cx="6648450" cy="1819275"/>
            <wp:effectExtent l="0" t="0" r="0" b="9525"/>
            <wp:docPr id="5" name="Рисунок 5" descr="C:\Users\Metuka\Desktop\дет сад\DDMDtGDQs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tuka\Desktop\дет сад\DDMDtGDQsL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519">
        <w:t> </w:t>
      </w:r>
    </w:p>
    <w:p w:rsidR="00910B11" w:rsidRPr="00C03519" w:rsidRDefault="00910B11" w:rsidP="00910B11">
      <w:r w:rsidRPr="00C03519">
        <w:t>   Родитель выслушивает варианты задач, вместе с ребенком выбирает правильно составленную задачу и определяет ее структуру (условие, вопрос). Ребенок повторяет задачу целиком и решает ее с помощью числовой линейки в тетради: </w:t>
      </w:r>
    </w:p>
    <w:p w:rsidR="00910B11" w:rsidRPr="00C03519" w:rsidRDefault="00910B11" w:rsidP="00910B11">
      <w:r w:rsidRPr="00C03519">
        <w:t>   • красным карандашом отмечают количество «шагов», которое мальчик сделал сначала (3 клетки), и ставят вертикальную черту; </w:t>
      </w:r>
    </w:p>
    <w:p w:rsidR="00910B11" w:rsidRPr="00C03519" w:rsidRDefault="00910B11" w:rsidP="00910B11">
      <w:r w:rsidRPr="00C03519">
        <w:t>   • красным карандашом отмечают количество шагов, которое мальчик сделал потом (2 клетки), и ставят еще одну вертикальную черту. </w:t>
      </w:r>
    </w:p>
    <w:p w:rsidR="00910B11" w:rsidRPr="00C03519" w:rsidRDefault="00910B11" w:rsidP="00910B11">
      <w:r w:rsidRPr="00C03519">
        <w:t xml:space="preserve">   Ребенок на столе выкладывают решение задачи с помощью цифр и арифметических </w:t>
      </w:r>
      <w:proofErr w:type="gramStart"/>
      <w:r w:rsidRPr="00C03519">
        <w:t>знаков</w:t>
      </w:r>
      <w:proofErr w:type="gramEnd"/>
      <w:r w:rsidRPr="00C03519">
        <w:t xml:space="preserve"> и читает запись, отвечает на вопрос задачи и обосновывает решение. </w:t>
      </w:r>
    </w:p>
    <w:p w:rsidR="00910B11" w:rsidRPr="00C03519" w:rsidRDefault="00910B11" w:rsidP="00910B11">
      <w:r>
        <w:t xml:space="preserve">6. </w:t>
      </w:r>
      <w:bookmarkStart w:id="0" w:name="_GoBack"/>
      <w:bookmarkEnd w:id="0"/>
      <w:r w:rsidRPr="00C03519">
        <w:t xml:space="preserve"> Игровое упражнение «Веселая неделя». </w:t>
      </w:r>
    </w:p>
    <w:p w:rsidR="00910B11" w:rsidRPr="00C03519" w:rsidRDefault="00910B11" w:rsidP="00910B11">
      <w:pPr>
        <w:rPr>
          <w:i/>
          <w:iCs/>
        </w:rPr>
      </w:pPr>
      <w:r w:rsidRPr="00C03519">
        <w:t>   Родитель читает стихотворение.</w:t>
      </w:r>
    </w:p>
    <w:p w:rsidR="00910B11" w:rsidRPr="00C03519" w:rsidRDefault="00910B11" w:rsidP="00910B11">
      <w:pPr>
        <w:rPr>
          <w:i/>
          <w:iCs/>
        </w:rPr>
      </w:pPr>
      <w:r w:rsidRPr="00C03519">
        <w:rPr>
          <w:i/>
          <w:iCs/>
        </w:rPr>
        <w:t>Жаль, всего семь дней в неделе —</w:t>
      </w:r>
      <w:r w:rsidRPr="00C03519">
        <w:t> </w:t>
      </w:r>
      <w:r w:rsidRPr="00C03519">
        <w:br/>
      </w:r>
      <w:r w:rsidRPr="00C03519">
        <w:rPr>
          <w:i/>
          <w:iCs/>
        </w:rPr>
        <w:t>Дел навалом y Емели:</w:t>
      </w:r>
      <w:r w:rsidRPr="00C03519">
        <w:t> </w:t>
      </w:r>
      <w:r w:rsidRPr="00C03519">
        <w:br/>
      </w:r>
      <w:r w:rsidRPr="00C03519">
        <w:rPr>
          <w:i/>
          <w:iCs/>
        </w:rPr>
        <w:t>В </w:t>
      </w:r>
      <w:r w:rsidRPr="00C03519">
        <w:rPr>
          <w:b/>
          <w:bCs/>
          <w:i/>
          <w:iCs/>
        </w:rPr>
        <w:t>понедельник </w:t>
      </w:r>
      <w:r w:rsidRPr="00C03519">
        <w:rPr>
          <w:i/>
          <w:iCs/>
        </w:rPr>
        <w:t>на печи</w:t>
      </w:r>
      <w:proofErr w:type="gramStart"/>
      <w:r w:rsidRPr="00C03519">
        <w:t> </w:t>
      </w:r>
      <w:r w:rsidRPr="00C03519">
        <w:br/>
      </w:r>
      <w:r w:rsidRPr="00C03519">
        <w:rPr>
          <w:i/>
          <w:iCs/>
        </w:rPr>
        <w:t>П</w:t>
      </w:r>
      <w:proofErr w:type="gramEnd"/>
      <w:r w:rsidRPr="00C03519">
        <w:rPr>
          <w:i/>
          <w:iCs/>
        </w:rPr>
        <w:t>ротирает кирпичи.</w:t>
      </w:r>
      <w:r w:rsidRPr="00C03519">
        <w:t> </w:t>
      </w:r>
      <w:r w:rsidRPr="00C03519">
        <w:br/>
      </w:r>
      <w:r w:rsidRPr="00C03519">
        <w:rPr>
          <w:i/>
          <w:iCs/>
        </w:rPr>
        <w:t>Не </w:t>
      </w:r>
      <w:proofErr w:type="spellStart"/>
      <w:r w:rsidRPr="00C03519">
        <w:rPr>
          <w:i/>
          <w:iCs/>
        </w:rPr>
        <w:t>ск</w:t>
      </w:r>
      <w:proofErr w:type="gramStart"/>
      <w:r w:rsidRPr="00C03519">
        <w:rPr>
          <w:i/>
          <w:iCs/>
        </w:rPr>
        <w:t>y</w:t>
      </w:r>
      <w:proofErr w:type="gramEnd"/>
      <w:r w:rsidRPr="00C03519">
        <w:rPr>
          <w:i/>
          <w:iCs/>
        </w:rPr>
        <w:t>чает</w:t>
      </w:r>
      <w:proofErr w:type="spellEnd"/>
      <w:r w:rsidRPr="00C03519">
        <w:rPr>
          <w:i/>
          <w:iCs/>
        </w:rPr>
        <w:t> и во </w:t>
      </w:r>
      <w:r w:rsidRPr="00C03519">
        <w:rPr>
          <w:b/>
          <w:bCs/>
          <w:i/>
          <w:iCs/>
        </w:rPr>
        <w:t>вторник </w:t>
      </w:r>
      <w:r w:rsidRPr="00C03519">
        <w:rPr>
          <w:i/>
          <w:iCs/>
        </w:rPr>
        <w:t>—</w:t>
      </w:r>
      <w:r w:rsidRPr="00C03519">
        <w:t> </w:t>
      </w:r>
      <w:r w:rsidRPr="00C03519">
        <w:br/>
      </w:r>
      <w:r w:rsidRPr="00C03519">
        <w:rPr>
          <w:i/>
          <w:iCs/>
        </w:rPr>
        <w:t>Он плетет </w:t>
      </w:r>
      <w:proofErr w:type="spellStart"/>
      <w:r w:rsidRPr="00C03519">
        <w:rPr>
          <w:i/>
          <w:iCs/>
        </w:rPr>
        <w:t>слонy</w:t>
      </w:r>
      <w:proofErr w:type="spellEnd"/>
      <w:r w:rsidRPr="00C03519">
        <w:rPr>
          <w:i/>
          <w:iCs/>
        </w:rPr>
        <w:t> намордник.</w:t>
      </w:r>
      <w:r w:rsidRPr="00C03519">
        <w:t> </w:t>
      </w:r>
      <w:r w:rsidRPr="00C03519">
        <w:br/>
      </w:r>
      <w:r w:rsidRPr="00C03519">
        <w:rPr>
          <w:i/>
          <w:iCs/>
        </w:rPr>
        <w:t>Языком молотит в </w:t>
      </w:r>
      <w:r w:rsidRPr="00C03519">
        <w:rPr>
          <w:b/>
          <w:bCs/>
          <w:i/>
          <w:iCs/>
        </w:rPr>
        <w:t>среду</w:t>
      </w:r>
      <w:proofErr w:type="gramStart"/>
      <w:r w:rsidRPr="00C03519">
        <w:t> </w:t>
      </w:r>
      <w:r w:rsidRPr="00C03519">
        <w:br/>
      </w:r>
      <w:r w:rsidRPr="00C03519">
        <w:rPr>
          <w:i/>
          <w:iCs/>
        </w:rPr>
        <w:lastRenderedPageBreak/>
        <w:t>И</w:t>
      </w:r>
      <w:proofErr w:type="gramEnd"/>
      <w:r w:rsidRPr="00C03519">
        <w:rPr>
          <w:i/>
          <w:iCs/>
        </w:rPr>
        <w:t> </w:t>
      </w:r>
      <w:proofErr w:type="spellStart"/>
      <w:r w:rsidRPr="00C03519">
        <w:rPr>
          <w:i/>
          <w:iCs/>
        </w:rPr>
        <w:t>баклyши</w:t>
      </w:r>
      <w:proofErr w:type="spellEnd"/>
      <w:r w:rsidRPr="00C03519">
        <w:rPr>
          <w:i/>
          <w:iCs/>
        </w:rPr>
        <w:t> бьет </w:t>
      </w:r>
      <w:proofErr w:type="spellStart"/>
      <w:r w:rsidRPr="00C03519">
        <w:rPr>
          <w:i/>
          <w:iCs/>
        </w:rPr>
        <w:t>соседy</w:t>
      </w:r>
      <w:proofErr w:type="spellEnd"/>
      <w:r w:rsidRPr="00C03519">
        <w:rPr>
          <w:i/>
          <w:iCs/>
        </w:rPr>
        <w:t>.</w:t>
      </w:r>
      <w:r w:rsidRPr="00C03519">
        <w:t> </w:t>
      </w:r>
      <w:r w:rsidRPr="00C03519">
        <w:br/>
      </w:r>
      <w:r w:rsidRPr="00C03519">
        <w:rPr>
          <w:i/>
          <w:iCs/>
        </w:rPr>
        <w:t>После дождичка в </w:t>
      </w:r>
      <w:r w:rsidRPr="00C03519">
        <w:rPr>
          <w:b/>
          <w:bCs/>
          <w:i/>
          <w:iCs/>
        </w:rPr>
        <w:t>четверг</w:t>
      </w:r>
      <w:r w:rsidRPr="00C03519">
        <w:t> </w:t>
      </w:r>
      <w:r w:rsidRPr="00C03519">
        <w:br/>
      </w:r>
      <w:r w:rsidRPr="00C03519">
        <w:rPr>
          <w:i/>
          <w:iCs/>
        </w:rPr>
        <w:t>Он </w:t>
      </w:r>
      <w:proofErr w:type="spellStart"/>
      <w:r w:rsidRPr="00C03519">
        <w:rPr>
          <w:i/>
          <w:iCs/>
        </w:rPr>
        <w:t>п</w:t>
      </w:r>
      <w:proofErr w:type="gramStart"/>
      <w:r w:rsidRPr="00C03519">
        <w:rPr>
          <w:i/>
          <w:iCs/>
        </w:rPr>
        <w:t>y</w:t>
      </w:r>
      <w:proofErr w:type="gramEnd"/>
      <w:r w:rsidRPr="00C03519">
        <w:rPr>
          <w:i/>
          <w:iCs/>
        </w:rPr>
        <w:t>скает</w:t>
      </w:r>
      <w:proofErr w:type="spellEnd"/>
      <w:r w:rsidRPr="00C03519">
        <w:rPr>
          <w:i/>
          <w:iCs/>
        </w:rPr>
        <w:t> фейерверк.</w:t>
      </w:r>
      <w:r w:rsidRPr="00C03519">
        <w:t> </w:t>
      </w:r>
      <w:r w:rsidRPr="00C03519">
        <w:br/>
      </w:r>
      <w:r w:rsidRPr="00C03519">
        <w:rPr>
          <w:b/>
          <w:bCs/>
          <w:i/>
          <w:iCs/>
        </w:rPr>
        <w:t>Пятница </w:t>
      </w:r>
      <w:r w:rsidRPr="00C03519">
        <w:rPr>
          <w:i/>
          <w:iCs/>
        </w:rPr>
        <w:t>– тяжелый день:</w:t>
      </w:r>
      <w:r w:rsidRPr="00C03519">
        <w:t> </w:t>
      </w:r>
      <w:r w:rsidRPr="00C03519">
        <w:br/>
      </w:r>
      <w:r w:rsidRPr="00C03519">
        <w:rPr>
          <w:i/>
          <w:iCs/>
        </w:rPr>
        <w:t>Тень наводит на плетень.</w:t>
      </w:r>
      <w:r w:rsidRPr="00C03519">
        <w:t> </w:t>
      </w:r>
      <w:r w:rsidRPr="00C03519">
        <w:br/>
      </w:r>
      <w:r w:rsidRPr="00C03519">
        <w:rPr>
          <w:i/>
          <w:iCs/>
        </w:rPr>
        <w:t>И </w:t>
      </w:r>
      <w:r w:rsidRPr="00C03519">
        <w:rPr>
          <w:b/>
          <w:bCs/>
          <w:i/>
          <w:iCs/>
        </w:rPr>
        <w:t>суббота </w:t>
      </w:r>
      <w:r w:rsidRPr="00C03519">
        <w:rPr>
          <w:i/>
          <w:iCs/>
        </w:rPr>
        <w:t>не </w:t>
      </w:r>
      <w:proofErr w:type="spellStart"/>
      <w:r w:rsidRPr="00C03519">
        <w:rPr>
          <w:i/>
          <w:iCs/>
        </w:rPr>
        <w:t>с</w:t>
      </w:r>
      <w:proofErr w:type="gramStart"/>
      <w:r w:rsidRPr="00C03519">
        <w:rPr>
          <w:i/>
          <w:iCs/>
        </w:rPr>
        <w:t>y</w:t>
      </w:r>
      <w:proofErr w:type="gramEnd"/>
      <w:r w:rsidRPr="00C03519">
        <w:rPr>
          <w:i/>
          <w:iCs/>
        </w:rPr>
        <w:t>ббота</w:t>
      </w:r>
      <w:proofErr w:type="spellEnd"/>
      <w:r w:rsidRPr="00C03519">
        <w:rPr>
          <w:i/>
          <w:iCs/>
        </w:rPr>
        <w:t>:</w:t>
      </w:r>
      <w:r w:rsidRPr="00C03519">
        <w:t> </w:t>
      </w:r>
      <w:r w:rsidRPr="00C03519">
        <w:br/>
      </w:r>
      <w:r w:rsidRPr="00C03519">
        <w:rPr>
          <w:i/>
          <w:iCs/>
        </w:rPr>
        <w:t>У него на </w:t>
      </w:r>
      <w:proofErr w:type="spellStart"/>
      <w:r w:rsidRPr="00C03519">
        <w:rPr>
          <w:i/>
          <w:iCs/>
        </w:rPr>
        <w:t>м</w:t>
      </w:r>
      <w:proofErr w:type="gramStart"/>
      <w:r w:rsidRPr="00C03519">
        <w:rPr>
          <w:i/>
          <w:iCs/>
        </w:rPr>
        <w:t>y</w:t>
      </w:r>
      <w:proofErr w:type="gramEnd"/>
      <w:r w:rsidRPr="00C03519">
        <w:rPr>
          <w:i/>
          <w:iCs/>
        </w:rPr>
        <w:t>х</w:t>
      </w:r>
      <w:proofErr w:type="spellEnd"/>
      <w:r w:rsidRPr="00C03519">
        <w:rPr>
          <w:i/>
          <w:iCs/>
        </w:rPr>
        <w:t> охота.</w:t>
      </w:r>
      <w:r w:rsidRPr="00C03519">
        <w:t> </w:t>
      </w:r>
      <w:r w:rsidRPr="00C03519">
        <w:br/>
      </w:r>
      <w:r w:rsidRPr="00C03519">
        <w:rPr>
          <w:i/>
          <w:iCs/>
        </w:rPr>
        <w:t>Но седьмой настанет день —</w:t>
      </w:r>
      <w:r w:rsidRPr="00C03519">
        <w:t> </w:t>
      </w:r>
      <w:r w:rsidRPr="00C03519">
        <w:br/>
      </w:r>
      <w:r w:rsidRPr="00C03519">
        <w:rPr>
          <w:i/>
          <w:iCs/>
        </w:rPr>
        <w:t>Сдвинет </w:t>
      </w:r>
      <w:proofErr w:type="spellStart"/>
      <w:r w:rsidRPr="00C03519">
        <w:rPr>
          <w:i/>
          <w:iCs/>
        </w:rPr>
        <w:t>шапк</w:t>
      </w:r>
      <w:proofErr w:type="gramStart"/>
      <w:r w:rsidRPr="00C03519">
        <w:rPr>
          <w:i/>
          <w:iCs/>
        </w:rPr>
        <w:t>y</w:t>
      </w:r>
      <w:proofErr w:type="spellEnd"/>
      <w:proofErr w:type="gramEnd"/>
      <w:r w:rsidRPr="00C03519">
        <w:rPr>
          <w:i/>
          <w:iCs/>
        </w:rPr>
        <w:t> набекрень.</w:t>
      </w:r>
      <w:r w:rsidRPr="00C03519">
        <w:t> </w:t>
      </w:r>
      <w:r w:rsidRPr="00C03519">
        <w:br/>
      </w:r>
      <w:r w:rsidRPr="00C03519">
        <w:rPr>
          <w:i/>
          <w:iCs/>
        </w:rPr>
        <w:t>Потому что </w:t>
      </w:r>
      <w:r w:rsidRPr="00C03519">
        <w:rPr>
          <w:b/>
          <w:bCs/>
          <w:i/>
          <w:iCs/>
        </w:rPr>
        <w:t>воскресенье </w:t>
      </w:r>
      <w:r w:rsidRPr="00C03519">
        <w:rPr>
          <w:i/>
          <w:iCs/>
        </w:rPr>
        <w:t>—</w:t>
      </w:r>
      <w:r w:rsidRPr="00C03519">
        <w:t> </w:t>
      </w:r>
      <w:r w:rsidRPr="00C03519">
        <w:br/>
      </w:r>
      <w:r w:rsidRPr="00C03519">
        <w:rPr>
          <w:i/>
          <w:iCs/>
        </w:rPr>
        <w:t>Это праздник и веселье:</w:t>
      </w:r>
      <w:r w:rsidRPr="00C03519">
        <w:t> </w:t>
      </w:r>
      <w:r w:rsidRPr="00C03519">
        <w:br/>
      </w:r>
      <w:r w:rsidRPr="00C03519">
        <w:rPr>
          <w:i/>
          <w:iCs/>
        </w:rPr>
        <w:t>И, улегшись на печи,</w:t>
      </w:r>
      <w:r w:rsidRPr="00C03519">
        <w:t> </w:t>
      </w:r>
      <w:r w:rsidRPr="00C03519">
        <w:br/>
      </w:r>
      <w:r w:rsidRPr="00C03519">
        <w:rPr>
          <w:i/>
          <w:iCs/>
        </w:rPr>
        <w:t>Ест Емеля калачи!</w:t>
      </w:r>
      <w:r w:rsidRPr="00C03519">
        <w:t> </w:t>
      </w:r>
      <w:r w:rsidRPr="00C03519">
        <w:br/>
      </w:r>
      <w:r w:rsidRPr="00C03519">
        <w:rPr>
          <w:i/>
          <w:iCs/>
        </w:rPr>
        <w:t>В общем, трудно жить Емеле.</w:t>
      </w:r>
      <w:r w:rsidRPr="00C03519">
        <w:t> </w:t>
      </w:r>
      <w:r w:rsidRPr="00C03519">
        <w:br/>
      </w:r>
      <w:r w:rsidRPr="00C03519">
        <w:rPr>
          <w:i/>
          <w:iCs/>
        </w:rPr>
        <w:t>Было б восемь дней в неделе —</w:t>
      </w:r>
      <w:r w:rsidRPr="00C03519">
        <w:t> </w:t>
      </w:r>
      <w:r w:rsidRPr="00C03519">
        <w:br/>
      </w:r>
      <w:r w:rsidRPr="00C03519">
        <w:rPr>
          <w:i/>
          <w:iCs/>
        </w:rPr>
        <w:t>Вот тогда бы он успел</w:t>
      </w:r>
      <w:proofErr w:type="gramStart"/>
      <w:r w:rsidRPr="00C03519">
        <w:t> </w:t>
      </w:r>
      <w:r w:rsidRPr="00C03519">
        <w:br/>
      </w:r>
      <w:r w:rsidRPr="00C03519">
        <w:rPr>
          <w:i/>
          <w:iCs/>
        </w:rPr>
        <w:t>С</w:t>
      </w:r>
      <w:proofErr w:type="gramEnd"/>
      <w:r w:rsidRPr="00C03519">
        <w:rPr>
          <w:i/>
          <w:iCs/>
        </w:rPr>
        <w:t>делать много важных дел!</w:t>
      </w:r>
      <w:r w:rsidRPr="00C03519">
        <w:t> </w:t>
      </w:r>
      <w:r w:rsidRPr="00C03519">
        <w:br/>
        <w:t> </w:t>
      </w:r>
    </w:p>
    <w:p w:rsidR="00910B11" w:rsidRPr="00C03519" w:rsidRDefault="00910B11" w:rsidP="00910B11">
      <w:r w:rsidRPr="00C03519">
        <w:t xml:space="preserve">     Ребенок называет дни недели. Закрепить порядок дней недели, «соседей» определенного дня, например «соседей» вторника – понедельник и четверг.</w:t>
      </w:r>
    </w:p>
    <w:p w:rsidR="009659A3" w:rsidRDefault="009659A3"/>
    <w:sectPr w:rsidR="0096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11"/>
    <w:rsid w:val="00910B11"/>
    <w:rsid w:val="009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0B11"/>
  </w:style>
  <w:style w:type="paragraph" w:styleId="a3">
    <w:name w:val="Balloon Text"/>
    <w:basedOn w:val="a"/>
    <w:link w:val="a4"/>
    <w:uiPriority w:val="99"/>
    <w:semiHidden/>
    <w:unhideWhenUsed/>
    <w:rsid w:val="0091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0B11"/>
  </w:style>
  <w:style w:type="paragraph" w:styleId="a3">
    <w:name w:val="Balloon Text"/>
    <w:basedOn w:val="a"/>
    <w:link w:val="a4"/>
    <w:uiPriority w:val="99"/>
    <w:semiHidden/>
    <w:unhideWhenUsed/>
    <w:rsid w:val="0091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2020-05-11T16:22:00Z</dcterms:created>
  <dcterms:modified xsi:type="dcterms:W3CDTF">2020-05-11T16:25:00Z</dcterms:modified>
</cp:coreProperties>
</file>